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7"/>
        </w:tabs>
        <w:spacing w:after="200" w:before="0" w:line="276" w:lineRule="auto"/>
        <w:ind w:left="14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29309" cy="1068160"/>
            <wp:effectExtent b="0" l="0" r="0" t="0"/>
            <wp:docPr descr="C:\Users\ggonnella\AppData\Local\Microsoft\Windows\Temporary Internet Files\Content.Word\Logo+text.jpg" id="5" name="image1.png"/>
            <a:graphic>
              <a:graphicData uri="http://schemas.openxmlformats.org/drawingml/2006/picture">
                <pic:pic>
                  <pic:nvPicPr>
                    <pic:cNvPr descr="C:\Users\ggonnella\AppData\Local\Microsoft\Windows\Temporary Internet Files\Content.Word\Logo+text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309" cy="1068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5180" cy="1169035"/>
            <wp:effectExtent b="0" l="0" r="0" t="0"/>
            <wp:docPr descr="C:\Users\ggonnella\AppData\Local\Microsoft\Windows\INetCache\Content.MSO\6B8509EE.tmp" id="6" name="image2.png"/>
            <a:graphic>
              <a:graphicData uri="http://schemas.openxmlformats.org/drawingml/2006/picture">
                <pic:pic>
                  <pic:nvPicPr>
                    <pic:cNvPr descr="C:\Users\ggonnella\AppData\Local\Microsoft\Windows\INetCache\Content.MSO\6B8509EE.tmp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169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Bando di Concorso per una Borsa Lavoro "Enpab e Lilt assieme per la prevenzione tumorale e la lotta alle Fake News in oncologia" 2019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Oristano – Campobasso/Termoli - Piacenza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(Art. 47 D.P.R. 28 dicembre 2000, n. 445)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Dott./Dott.ssa ___________________________________________________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a__________________________________ (prov. ____) il ____/_______/_____________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a______________________________________ (CAP _________ prov. _________) in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via/piazza_____________________________________________________________n._________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numero _________________ e-mail ________________________@_____________________,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 Pec_________________________________________@______________________________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____________________________________________________________________;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delle sanzioni penali, nel caso di dichiarazioni non veritiere, di formazione o uso di atti falsi, richiamate dal D.P.R. 445 del 28 dicembre 2000, </w:t>
      </w:r>
    </w:p>
    <w:p w:rsidR="00000000" w:rsidDel="00000000" w:rsidP="00000000" w:rsidRDefault="00000000" w:rsidRPr="00000000" w14:paraId="00000010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all'Enpab prima del 01 gennaio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esercitare esclusivamente l’attività libero professionale di biologo;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un rapporto previdenziale regolare;</w:t>
      </w:r>
    </w:p>
    <w:p w:rsidR="00000000" w:rsidDel="00000000" w:rsidP="00000000" w:rsidRDefault="00000000" w:rsidRPr="00000000" w14:paraId="00000014">
      <w:pPr>
        <w:ind w:left="284" w:right="452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 di non aver conseguito per l'anno 2017, se prodotto, reddito derivante dallo svolgimento di attività imponibile ai fini previdenziali Enpab superiore ai 25.000,00 euro;</w:t>
      </w:r>
    </w:p>
    <w:p w:rsidR="00000000" w:rsidDel="00000000" w:rsidP="00000000" w:rsidRDefault="00000000" w:rsidRPr="00000000" w14:paraId="00000015">
      <w:pPr>
        <w:ind w:left="284" w:right="452"/>
        <w:rPr/>
      </w:pP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 di non aver beneficiato, dal 1/01/2018 ad oggi, di altre iniziative di welfare intraprese dall'Enpab a sostegno della professione ed incentivazione del reddito professionale (che prevedono attività formativa pratica con riconoscimento di borse di studio in denaro); nel caso dei biologi supplenti per il progetto scuole dell’anno scolastico 2018/2019, per poter partecipare, non dovranno avere svolto supplenze per più di 8 ore all’atto di comunicazione di vittoria del presente bando e dovranno rinunciare all’incarico di supplenza.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2"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letto il Bando di concorso e di essere informato sulla disciplina regolamentare prevista per l'assegnazione dell'incarico e di accettare le condizioni di ammissibilità e permanenza dello stesso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di essere in possesso della Specializzazione post-laurea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conseguita il ___/___/_____ presso: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di essere in possesso del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Master Universitario</w:t>
      </w:r>
      <w:r w:rsidDel="00000000" w:rsidR="00000000" w:rsidRPr="00000000">
        <w:rPr>
          <w:sz w:val="24"/>
          <w:szCs w:val="24"/>
          <w:rtl w:val="0"/>
        </w:rPr>
        <w:t xml:space="preserve"> di I o II livello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conseguito il ___/___/_____ presso: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□ di svolgere l’attività libero professionale da ______ anni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Maternità anno 2018 (data parto) </w:t>
      </w:r>
      <w:r w:rsidDel="00000000" w:rsidR="00000000" w:rsidRPr="00000000">
        <w:rPr>
          <w:sz w:val="24"/>
          <w:szCs w:val="24"/>
          <w:rtl w:val="0"/>
        </w:rPr>
        <w:t xml:space="preserve">___/___/_____</w:t>
      </w:r>
    </w:p>
    <w:p w:rsidR="00000000" w:rsidDel="00000000" w:rsidP="00000000" w:rsidRDefault="00000000" w:rsidRPr="00000000" w14:paraId="00000021">
      <w:pPr>
        <w:rPr/>
      </w:pPr>
      <w:bookmarkStart w:colFirst="0" w:colLast="0" w:name="_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Studio professionale ubicato in un territorio che ha subito danni conseguenti ad una calamità naturale negli anni 2017/2018</w:t>
      </w:r>
    </w:p>
    <w:p w:rsidR="00000000" w:rsidDel="00000000" w:rsidP="00000000" w:rsidRDefault="00000000" w:rsidRPr="00000000" w14:paraId="00000022">
      <w:pPr>
        <w:ind w:right="452"/>
        <w:rPr/>
      </w:pPr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Riduzione del reddito professionale del 30% nell’anno 2017 rispetto all’anno 2016 e reddito professionale imponibile ai fini previdenziali ENPAB di almeno euro 7.000.</w:t>
      </w:r>
    </w:p>
    <w:p w:rsidR="00000000" w:rsidDel="00000000" w:rsidP="00000000" w:rsidRDefault="00000000" w:rsidRPr="00000000" w14:paraId="00000023">
      <w:pPr>
        <w:ind w:right="452"/>
        <w:rPr/>
      </w:pPr>
      <w:r w:rsidDel="00000000" w:rsidR="00000000" w:rsidRPr="00000000">
        <w:rPr>
          <w:rtl w:val="0"/>
        </w:rPr>
        <w:t xml:space="preserve">Reddito 2017 _____________________________     Reddito 2016 ___________________________________</w:t>
      </w:r>
    </w:p>
    <w:p w:rsidR="00000000" w:rsidDel="00000000" w:rsidP="00000000" w:rsidRDefault="00000000" w:rsidRPr="00000000" w14:paraId="00000024">
      <w:pPr>
        <w:ind w:right="0"/>
        <w:rPr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 </w:t>
      </w:r>
      <w:r w:rsidDel="00000000" w:rsidR="00000000" w:rsidRPr="00000000">
        <w:rPr>
          <w:sz w:val="24"/>
          <w:szCs w:val="24"/>
          <w:rtl w:val="0"/>
        </w:rPr>
        <w:t xml:space="preserve">di aver conseguito per l'anno 2017, se prodotto, un reddito derivante dallo svolgimento di attività imponibile ai fini previdenziali ENPAB di euro ____________________,___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il conseguimento di un reddito professionale superiore ai 25.000,00 euro costituisce condizione preclusiva per l'ammissibilità della domanda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 </w:t>
      </w:r>
      <w:r w:rsidDel="00000000" w:rsidR="00000000" w:rsidRPr="00000000">
        <w:rPr>
          <w:sz w:val="24"/>
          <w:szCs w:val="24"/>
          <w:rtl w:val="0"/>
        </w:rPr>
        <w:t xml:space="preserve">di scegliere la sede Lilt per lo svolgimento dell'incarico qualora assegnato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Sede Lilt __________________/_______________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Regione</w:t>
        <w:tab/>
        <w:tab/>
        <w:tab/>
        <w:t xml:space="preserve">Città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sz w:val="24"/>
          <w:szCs w:val="24"/>
          <w:rtl w:val="0"/>
        </w:rPr>
        <w:t xml:space="preserve">Data ____/____/______ </w:t>
        <w:tab/>
        <w:tab/>
        <w:tab/>
        <w:tab/>
        <w:tab/>
      </w:r>
      <w:r w:rsidDel="00000000" w:rsidR="00000000" w:rsidRPr="00000000">
        <w:rPr>
          <w:rtl w:val="0"/>
        </w:rPr>
        <w:t xml:space="preserve">In fede (firma)_____________________________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SULLA PRIVACY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conferimento dei dati è facoltativo, ma l’eventuale rifiuto renderebbe impossibile il perfezionamento degli adempimenti che La interessano e l’esercizio dei connessi diritti ed obblighi.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9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dirittiprivacy@enpab.it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Titolare del trattamento è ENPAB, Via di Porta Lavernale 12 - 00153 Roma. Il responsabile del trattamento è il Presidente pro tempore dell’Ente.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DI CONSENSO AL TRATTAMENTO DEI DATI PERSONALI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____/____/______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 fede (firma)_____________________________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pgSz w:h="16840" w:w="11900"/>
      <w:pgMar w:bottom="720" w:top="720" w:left="993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Georgia"/>
  <w:font w:name="Times New Roman"/>
  <w:font w:name="MS Gothic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Può essere inviata una sola domanda e indicata una sola sede Lilt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937"/>
      </w:tabs>
      <w:spacing w:after="20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4" w:hanging="359.99999999999994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2C27E2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 w:val="1"/>
    <w:rsid w:val="00152949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42E7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A42E7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42E7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42E71"/>
    <w:rPr>
      <w:rFonts w:ascii="Tahoma" w:cs="Tahoma" w:eastAsia="Cambria" w:hAnsi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 w:val="1"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cs="Tahoma" w:eastAsia="Tahoma" w:hAnsi="Tahoma"/>
      <w:lang w:bidi="it-IT"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A1128C"/>
    <w:rPr>
      <w:rFonts w:ascii="Tahoma" w:cs="Tahoma" w:eastAsia="Tahoma" w:hAnsi="Tahoma"/>
      <w:sz w:val="22"/>
      <w:szCs w:val="22"/>
      <w:lang w:bidi="it-IT"/>
    </w:rPr>
  </w:style>
  <w:style w:type="paragraph" w:styleId="Titolo11" w:customStyle="1">
    <w:name w:val="Titolo 11"/>
    <w:basedOn w:val="Normale"/>
    <w:uiPriority w:val="1"/>
    <w:qFormat w:val="1"/>
    <w:rsid w:val="00CE2D27"/>
    <w:pPr>
      <w:widowControl w:val="0"/>
      <w:autoSpaceDE w:val="0"/>
      <w:autoSpaceDN w:val="0"/>
      <w:spacing w:after="0" w:before="101" w:line="240" w:lineRule="auto"/>
      <w:ind w:left="635" w:right="635"/>
      <w:jc w:val="center"/>
      <w:outlineLvl w:val="1"/>
    </w:pPr>
    <w:rPr>
      <w:rFonts w:ascii="Tahoma" w:cs="Tahoma" w:eastAsia="Tahoma" w:hAnsi="Tahoma"/>
      <w:b w:val="1"/>
      <w:bCs w:val="1"/>
      <w:u w:color="000000" w:val="single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mailto:dirittiprivacy@enpab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2019-03-12T09:25:00Z</dcterms:created>
  <dc:creator>dea</dc:creator>
</cp:coreProperties>
</file>